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ascii="黑体" w:hAnsi="黑体" w:eastAsia="黑体" w:cs="仿宋"/>
          <w:bCs/>
          <w:szCs w:val="32"/>
        </w:rPr>
      </w:pPr>
      <w:r>
        <w:rPr>
          <w:rFonts w:hint="eastAsia" w:ascii="黑体" w:hAnsi="黑体" w:eastAsia="黑体" w:cs="仿宋"/>
          <w:bCs/>
          <w:szCs w:val="32"/>
        </w:rPr>
        <w:t>附件3</w:t>
      </w:r>
    </w:p>
    <w:p>
      <w:pPr>
        <w:spacing w:after="156" w:afterLines="50" w:line="440" w:lineRule="exact"/>
        <w:ind w:firstLine="0" w:firstLineChars="0"/>
        <w:jc w:val="center"/>
        <w:rPr>
          <w:rFonts w:ascii="方正粗宋简体" w:hAnsi="方正粗宋简体" w:eastAsia="方正粗宋简体" w:cs="方正粗宋简体"/>
          <w:spacing w:val="45"/>
          <w:szCs w:val="32"/>
        </w:rPr>
      </w:pPr>
      <w:bookmarkStart w:id="0" w:name="_GoBack"/>
      <w:r>
        <w:rPr>
          <w:rFonts w:hint="eastAsia" w:ascii="方正粗宋简体" w:hAnsi="方正粗宋简体" w:eastAsia="方正粗宋简体" w:cs="方正粗宋简体"/>
          <w:spacing w:val="45"/>
          <w:szCs w:val="32"/>
        </w:rPr>
        <w:t>礼 金 礼 品 登 记 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805"/>
        <w:gridCol w:w="163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登 记 人</w:t>
            </w: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仿宋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登记时间</w:t>
            </w:r>
          </w:p>
        </w:tc>
        <w:tc>
          <w:tcPr>
            <w:tcW w:w="235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单位、职务</w:t>
            </w: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电    话</w:t>
            </w:r>
          </w:p>
        </w:tc>
        <w:tc>
          <w:tcPr>
            <w:tcW w:w="235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50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接受或拒收</w:t>
            </w:r>
          </w:p>
          <w:p>
            <w:pPr>
              <w:spacing w:line="50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礼金、礼品的</w:t>
            </w:r>
          </w:p>
          <w:p>
            <w:pPr>
              <w:spacing w:line="50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名称、数量、</w:t>
            </w:r>
          </w:p>
          <w:p>
            <w:pPr>
              <w:spacing w:line="50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型号及价值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送礼人姓名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单位、职务</w:t>
            </w:r>
          </w:p>
        </w:tc>
        <w:tc>
          <w:tcPr>
            <w:tcW w:w="6795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985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送礼时间、地点：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8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（以下由受理礼金礼品部门填写）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接受登记部门</w:t>
            </w:r>
          </w:p>
        </w:tc>
        <w:tc>
          <w:tcPr>
            <w:tcW w:w="6795" w:type="dxa"/>
            <w:gridSpan w:val="3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礼金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礼品处理情况</w:t>
            </w:r>
          </w:p>
        </w:tc>
        <w:tc>
          <w:tcPr>
            <w:tcW w:w="6795" w:type="dxa"/>
            <w:gridSpan w:val="3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 w:cs="仿宋"/>
                <w:sz w:val="30"/>
                <w:szCs w:val="30"/>
              </w:rPr>
            </w:pPr>
          </w:p>
          <w:p>
            <w:pPr>
              <w:spacing w:line="400" w:lineRule="exact"/>
              <w:ind w:firstLine="1200" w:firstLineChars="400"/>
              <w:rPr>
                <w:rFonts w:ascii="宋体" w:hAnsi="宋体" w:eastAsia="宋体" w:cs="仿宋"/>
                <w:sz w:val="30"/>
                <w:szCs w:val="30"/>
              </w:rPr>
            </w:pPr>
          </w:p>
          <w:p>
            <w:pPr>
              <w:spacing w:line="400" w:lineRule="exact"/>
              <w:ind w:firstLine="1200" w:firstLineChars="400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经手人：                批准人：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礼金礼品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移交情况</w:t>
            </w:r>
          </w:p>
        </w:tc>
        <w:tc>
          <w:tcPr>
            <w:tcW w:w="6795" w:type="dxa"/>
            <w:gridSpan w:val="3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 w:cs="仿宋"/>
                <w:sz w:val="30"/>
                <w:szCs w:val="30"/>
              </w:rPr>
            </w:pPr>
          </w:p>
          <w:p>
            <w:pPr>
              <w:spacing w:line="400" w:lineRule="exact"/>
              <w:ind w:firstLine="1200" w:firstLineChars="400"/>
              <w:rPr>
                <w:rFonts w:ascii="宋体" w:hAnsi="宋体" w:eastAsia="宋体" w:cs="仿宋"/>
                <w:sz w:val="30"/>
                <w:szCs w:val="30"/>
              </w:rPr>
            </w:pPr>
          </w:p>
          <w:p>
            <w:pPr>
              <w:spacing w:line="400" w:lineRule="exact"/>
              <w:ind w:firstLine="1200" w:firstLineChars="400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经手人：                批准人：</w:t>
            </w:r>
          </w:p>
        </w:tc>
      </w:tr>
    </w:tbl>
    <w:p>
      <w:pPr>
        <w:widowControl/>
        <w:spacing w:before="156" w:beforeLines="50" w:line="360" w:lineRule="atLeast"/>
        <w:ind w:firstLine="0" w:firstLineChars="0"/>
      </w:pPr>
      <w:r>
        <w:rPr>
          <w:rFonts w:hint="eastAsia" w:ascii="仿宋_GB2312" w:hAnsi="Calibri"/>
          <w:sz w:val="21"/>
          <w:szCs w:val="21"/>
        </w:rPr>
        <w:t>中共江苏</w:t>
      </w:r>
      <w:r>
        <w:rPr>
          <w:rFonts w:hint="eastAsia" w:ascii="Calibri" w:hAnsi="Calibri"/>
          <w:sz w:val="21"/>
          <w:szCs w:val="21"/>
        </w:rPr>
        <w:t>第二师范</w:t>
      </w:r>
      <w:r>
        <w:rPr>
          <w:rFonts w:hint="eastAsia" w:ascii="仿宋_GB2312" w:hAnsi="Calibri"/>
          <w:sz w:val="21"/>
          <w:szCs w:val="21"/>
        </w:rPr>
        <w:t>学院纪委  中共江苏省教育科学研究院纪委 监察专员办   制</w:t>
      </w:r>
    </w:p>
    <w:sectPr>
      <w:footerReference r:id="rId3" w:type="default"/>
      <w:pgSz w:w="11906" w:h="16838"/>
      <w:pgMar w:top="2098" w:right="1531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  <w:jc w:val="right"/>
      <w:rPr>
        <w:rFonts w:ascii="宋体" w:hAnsi="宋体"/>
        <w:sz w:val="28"/>
        <w:szCs w:val="28"/>
      </w:rPr>
    </w:pPr>
  </w:p>
  <w:p>
    <w:pPr>
      <w:pStyle w:val="5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46DCA"/>
    <w:rsid w:val="0A224BB3"/>
    <w:rsid w:val="0C562CA9"/>
    <w:rsid w:val="15DA4822"/>
    <w:rsid w:val="23BC5FC7"/>
    <w:rsid w:val="2BD34D3C"/>
    <w:rsid w:val="2EC871DE"/>
    <w:rsid w:val="388E6F6B"/>
    <w:rsid w:val="3F010E22"/>
    <w:rsid w:val="411D7DCC"/>
    <w:rsid w:val="582D4BA1"/>
    <w:rsid w:val="6E54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</w:rPr>
  </w:style>
  <w:style w:type="paragraph" w:customStyle="1" w:styleId="9">
    <w:name w:val="机关公文格式"/>
    <w:basedOn w:val="1"/>
    <w:uiPriority w:val="0"/>
    <w:rPr>
      <w:rFonts w:ascii="Arial" w:hAnsi="Arial" w:eastAsia="仿宋"/>
      <w:sz w:val="32"/>
    </w:rPr>
  </w:style>
  <w:style w:type="character" w:customStyle="1" w:styleId="10">
    <w:name w:val="标题 1 Char"/>
    <w:link w:val="2"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2021-12-27T07:38:00Z</dcterms:created>
  <dc:creator>ZZZZZYM</dc:creator>
  <cp:lastModifiedBy>ZZZZZYM</cp:lastModifiedBy>
  <dcterms:modified xsi:type="dcterms:W3CDTF">2021-12-27T07:38:46Z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